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03" w:rsidRDefault="000C0903" w:rsidP="000C0903">
      <w:pPr>
        <w:pStyle w:val="a5"/>
        <w:jc w:val="center"/>
        <w:rPr>
          <w:rFonts w:hint="cs"/>
        </w:rPr>
      </w:pPr>
    </w:p>
    <w:p w:rsidR="000C0903" w:rsidRDefault="00EE2A57" w:rsidP="000C0903">
      <w:pPr>
        <w:pStyle w:val="a5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75pt;margin-top:-4.5pt;width:54pt;height:42pt;z-index:251658240" stroked="f">
            <v:textbox style="mso-next-textbox:#_x0000_s1026">
              <w:txbxContent>
                <w:p w:rsidR="001C42E7" w:rsidRDefault="001C42E7"/>
              </w:txbxContent>
            </v:textbox>
          </v:shape>
        </w:pict>
      </w:r>
      <w:r w:rsidR="003D5313" w:rsidRPr="001C42E7">
        <w:rPr>
          <w:noProof/>
        </w:rPr>
        <w:drawing>
          <wp:inline distT="0" distB="0" distL="0" distR="0">
            <wp:extent cx="554000" cy="517927"/>
            <wp:effectExtent l="19050" t="0" r="0" b="0"/>
            <wp:docPr id="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72" cy="515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5313">
        <w:rPr>
          <w:noProof/>
        </w:rPr>
        <w:drawing>
          <wp:inline distT="0" distB="0" distL="0" distR="0">
            <wp:extent cx="544476" cy="516902"/>
            <wp:effectExtent l="19050" t="0" r="7974" b="0"/>
            <wp:docPr id="8" name="Picture 1" descr="ผลการค้นหารูปภาพสำหรับ โลโก้จังหวัดศรีสะเก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จังหวัดศรีสะเก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34" cy="52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313">
        <w:rPr>
          <w:noProof/>
        </w:rPr>
        <w:drawing>
          <wp:inline distT="0" distB="0" distL="0" distR="0">
            <wp:extent cx="561311" cy="561311"/>
            <wp:effectExtent l="19050" t="0" r="0" b="0"/>
            <wp:docPr id="9" name="Picture 4" descr="ผลการค้นหารูปภาพสำหรับ โลโก้ท้องถิ่นจังหวั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โลโก้ท้องถิ่นจังหวั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43" cy="55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313" w:rsidRDefault="003D5313" w:rsidP="003D5313">
      <w:pPr>
        <w:pStyle w:val="a5"/>
      </w:pPr>
    </w:p>
    <w:p w:rsidR="003D5313" w:rsidRDefault="00EE2A57" w:rsidP="003D5313">
      <w:pPr>
        <w:pStyle w:val="a5"/>
        <w:rPr>
          <w:cs/>
        </w:rPr>
      </w:pPr>
      <w:r>
        <w:rPr>
          <w:noProof/>
        </w:rPr>
        <w:pict>
          <v:shape id="_x0000_s1073" type="#_x0000_t202" style="position:absolute;margin-left:-1.65pt;margin-top:.05pt;width:443.7pt;height:30.15pt;z-index:251701248" fillcolor="#6ff">
            <v:textbox>
              <w:txbxContent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r w:rsidRPr="00523646">
                    <w:rPr>
                      <w:rFonts w:hint="cs"/>
                      <w:b/>
                      <w:bCs/>
                      <w:sz w:val="28"/>
                      <w:szCs w:val="36"/>
                      <w:cs/>
                    </w:rPr>
                    <w:t>วาระคนศรีสะเกษ   สุขภาพดี      ปลอดโรคพยาธิใบไม้ตับและมะเร็งท่อน้ำดี</w:t>
                  </w: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</w:p>
                <w:p w:rsidR="003D5313" w:rsidRPr="00523646" w:rsidRDefault="003D5313" w:rsidP="003D5313">
                  <w:pPr>
                    <w:jc w:val="center"/>
                    <w:rPr>
                      <w:b/>
                      <w:bCs/>
                      <w:sz w:val="28"/>
                      <w:szCs w:val="36"/>
                      <w:cs/>
                    </w:rPr>
                  </w:pPr>
                </w:p>
              </w:txbxContent>
            </v:textbox>
          </v:shape>
        </w:pict>
      </w:r>
    </w:p>
    <w:p w:rsidR="003D5313" w:rsidRDefault="00EE2A57" w:rsidP="003D5313">
      <w:pPr>
        <w:jc w:val="center"/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4" type="#_x0000_t15" style="position:absolute;left:0;text-align:left;margin-left:-11.7pt;margin-top:21.8pt;width:63.9pt;height:37.6pt;z-index:251702272" fillcolor="white [3212]">
            <v:textbox style="mso-next-textbox:#_x0000_s1074">
              <w:txbxContent>
                <w:p w:rsidR="00335D7C" w:rsidRPr="00335D7C" w:rsidRDefault="00335D7C" w:rsidP="003D531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"/>
                      <w:szCs w:val="2"/>
                    </w:rPr>
                  </w:pPr>
                </w:p>
                <w:p w:rsidR="003D5313" w:rsidRPr="000253A7" w:rsidRDefault="003D5313" w:rsidP="003D531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cs/>
                    </w:rPr>
                  </w:pPr>
                  <w:r w:rsidRPr="000253A7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cs/>
                    </w:rPr>
                    <w:t>มกราคม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52.2pt;margin-top:21.8pt;width:398.9pt;height:37.6pt;z-index:251703296" fillcolor="white [3212]">
            <v:textbox>
              <w:txbxContent>
                <w:p w:rsidR="003D5313" w:rsidRPr="005A4F1B" w:rsidRDefault="003D5313" w:rsidP="003D5313">
                  <w:pPr>
                    <w:rPr>
                      <w:szCs w:val="22"/>
                      <w:cs/>
                    </w:rPr>
                  </w:pPr>
                  <w:r w:rsidRPr="005A4F1B">
                    <w:rPr>
                      <w:rFonts w:hint="cs"/>
                      <w:szCs w:val="22"/>
                      <w:cs/>
                    </w:rPr>
                    <w:t>-</w:t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จัดทำแผนงาน/โครงการ</w:t>
                  </w:r>
                  <w:r w:rsidRPr="006F3A94">
                    <w:rPr>
                      <w:sz w:val="20"/>
                      <w:szCs w:val="20"/>
                    </w:rPr>
                    <w:t xml:space="preserve">: </w:t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 xml:space="preserve">ทุกกลุ่มงาน  </w:t>
                  </w:r>
                  <w:r w:rsidRPr="006F3A94">
                    <w:rPr>
                      <w:sz w:val="20"/>
                      <w:szCs w:val="20"/>
                    </w:rPr>
                    <w:t xml:space="preserve">- </w:t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มอบป้ายสถานประกอบการปลาร้า/ปลาส้มผ่าน</w:t>
                  </w:r>
                  <w:r w:rsidRPr="006F3A94">
                    <w:rPr>
                      <w:rFonts w:asciiTheme="minorBidi" w:hAnsiTheme="minorBidi"/>
                      <w:sz w:val="20"/>
                      <w:szCs w:val="20"/>
                    </w:rPr>
                    <w:t>GMP:</w:t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คบ</w:t>
                  </w:r>
                  <w:r w:rsidRPr="006F3A94">
                    <w:rPr>
                      <w:sz w:val="20"/>
                      <w:szCs w:val="20"/>
                      <w:cs/>
                    </w:rPr>
                    <w:br/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-ตรวจคัดกรองกลุ่มเสี่ยง</w:t>
                  </w:r>
                  <w:r w:rsidRPr="006F3A94">
                    <w:rPr>
                      <w:rFonts w:asciiTheme="minorBidi" w:hAnsiTheme="minorBidi"/>
                      <w:sz w:val="20"/>
                      <w:szCs w:val="20"/>
                    </w:rPr>
                    <w:t>CCA</w:t>
                  </w:r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ด้วย</w:t>
                  </w:r>
                  <w:proofErr w:type="spellStart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การอัลต</w:t>
                  </w:r>
                  <w:proofErr w:type="spellEnd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ร้า</w:t>
                  </w:r>
                  <w:proofErr w:type="spellStart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ซาวน์</w:t>
                  </w:r>
                  <w:proofErr w:type="spellEnd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และตรวจพยาธิ-ให้การรักษา(</w:t>
                  </w:r>
                  <w:proofErr w:type="spellStart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มค.</w:t>
                  </w:r>
                  <w:proofErr w:type="spellEnd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-</w:t>
                  </w:r>
                  <w:proofErr w:type="spellStart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กย.</w:t>
                  </w:r>
                  <w:proofErr w:type="spellEnd"/>
                  <w:r w:rsidRPr="006F3A94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)</w:t>
                  </w:r>
                  <w:r w:rsidRPr="006F3A94">
                    <w:rPr>
                      <w:rFonts w:asciiTheme="minorBidi" w:hAnsiTheme="minorBidi"/>
                      <w:sz w:val="20"/>
                      <w:szCs w:val="20"/>
                    </w:rPr>
                    <w:t>: NCD</w:t>
                  </w:r>
                  <w:r w:rsidRPr="006F3A94">
                    <w:rPr>
                      <w:sz w:val="20"/>
                      <w:szCs w:val="20"/>
                    </w:rPr>
                    <w:t>,</w:t>
                  </w:r>
                  <w:proofErr w:type="spellStart"/>
                  <w:r w:rsidRPr="006F3A94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</w:p>
              </w:txbxContent>
            </v:textbox>
          </v:shape>
        </w:pict>
      </w:r>
    </w:p>
    <w:p w:rsidR="003D5313" w:rsidRDefault="003D5313" w:rsidP="003D5313">
      <w:pPr>
        <w:jc w:val="center"/>
      </w:pPr>
    </w:p>
    <w:p w:rsidR="003D5313" w:rsidRDefault="00EE2A57" w:rsidP="003D5313">
      <w:pPr>
        <w:jc w:val="center"/>
      </w:pPr>
      <w:r>
        <w:rPr>
          <w:noProof/>
        </w:rPr>
        <w:pict>
          <v:shape id="_x0000_s1076" type="#_x0000_t15" style="position:absolute;left:0;text-align:left;margin-left:-12.3pt;margin-top:8.5pt;width:63.9pt;height:118.7pt;z-index:251704320" fillcolor="white [3212]">
            <v:textbox style="mso-next-textbox:#_x0000_s1076">
              <w:txbxContent>
                <w:p w:rsidR="003D5313" w:rsidRDefault="003D5313" w:rsidP="003D5313">
                  <w:pPr>
                    <w:spacing w:line="120" w:lineRule="auto"/>
                    <w:jc w:val="center"/>
                    <w:rPr>
                      <w:b/>
                      <w:bCs/>
                    </w:rPr>
                  </w:pPr>
                </w:p>
                <w:p w:rsidR="00335D7C" w:rsidRDefault="00335D7C" w:rsidP="003D5313">
                  <w:pPr>
                    <w:spacing w:line="120" w:lineRule="auto"/>
                    <w:jc w:val="center"/>
                    <w:rPr>
                      <w:b/>
                      <w:bCs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 w:rsidRPr="00297D1B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กุมภาพันธ์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52.2pt;margin-top:7.65pt;width:398.2pt;height:119.55pt;z-index:251705344" fillcolor="white [3212]">
            <v:textbox>
              <w:txbxContent>
                <w:p w:rsidR="003D5313" w:rsidRPr="00487E36" w:rsidRDefault="003D5313" w:rsidP="003D5313">
                  <w:pPr>
                    <w:pStyle w:val="a5"/>
                    <w:rPr>
                      <w:b/>
                      <w:bCs/>
                      <w:sz w:val="16"/>
                      <w:szCs w:val="20"/>
                    </w:rPr>
                  </w:pP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-ประชุมชี้แจงท้องถิ่น การจัดการระบบบำบัดสิ่งปฏิกูล  วันที่ </w:t>
                  </w:r>
                  <w:r w:rsidRPr="00487E36">
                    <w:rPr>
                      <w:sz w:val="16"/>
                      <w:szCs w:val="20"/>
                    </w:rPr>
                    <w:t xml:space="preserve">20 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กพ.</w:t>
                  </w:r>
                  <w:proofErr w:type="spellEnd"/>
                  <w:r w:rsidRPr="00487E36">
                    <w:rPr>
                      <w:sz w:val="16"/>
                      <w:szCs w:val="20"/>
                    </w:rPr>
                    <w:t xml:space="preserve">63 </w:t>
                  </w:r>
                </w:p>
                <w:p w:rsidR="003D5313" w:rsidRPr="009A21C8" w:rsidRDefault="003D5313" w:rsidP="003D5313">
                  <w:pPr>
                    <w:pStyle w:val="a5"/>
                    <w:rPr>
                      <w:sz w:val="16"/>
                      <w:szCs w:val="20"/>
                      <w:cs/>
                    </w:rPr>
                  </w:pPr>
                  <w:r w:rsidRPr="00487E36">
                    <w:rPr>
                      <w:b/>
                      <w:bCs/>
                      <w:sz w:val="16"/>
                      <w:szCs w:val="20"/>
                    </w:rPr>
                    <w:t xml:space="preserve">- </w:t>
                  </w:r>
                  <w:r w:rsidRPr="00487E36">
                    <w:rPr>
                      <w:rFonts w:hint="cs"/>
                      <w:b/>
                      <w:bCs/>
                      <w:sz w:val="16"/>
                      <w:szCs w:val="20"/>
                      <w:cs/>
                    </w:rPr>
                    <w:t>ผู้ว่าราชการจังหวัดศรีสะ</w:t>
                  </w:r>
                  <w:proofErr w:type="spellStart"/>
                  <w:r w:rsidRPr="00487E36">
                    <w:rPr>
                      <w:rFonts w:hint="cs"/>
                      <w:b/>
                      <w:bCs/>
                      <w:sz w:val="16"/>
                      <w:szCs w:val="20"/>
                      <w:cs/>
                    </w:rPr>
                    <w:t>เกษ</w:t>
                  </w:r>
                  <w:proofErr w:type="spellEnd"/>
                  <w:r w:rsidRPr="00487E36">
                    <w:rPr>
                      <w:rFonts w:hint="cs"/>
                      <w:b/>
                      <w:bCs/>
                      <w:sz w:val="16"/>
                      <w:szCs w:val="20"/>
                      <w:cs/>
                    </w:rPr>
                    <w:t xml:space="preserve">  ประกาศเป็นวาระจังหวัด</w:t>
                  </w:r>
                  <w:r w:rsidRPr="00487E36">
                    <w:rPr>
                      <w:sz w:val="16"/>
                      <w:szCs w:val="20"/>
                    </w:rPr>
                    <w:t xml:space="preserve">, 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MOU</w:t>
                  </w:r>
                  <w:r w:rsidR="009A21C8" w:rsidRPr="002A47D1">
                    <w:rPr>
                      <w:rFonts w:asciiTheme="minorBidi" w:hAnsiTheme="minorBidi"/>
                      <w:sz w:val="20"/>
                      <w:szCs w:val="20"/>
                    </w:rPr>
                    <w:t xml:space="preserve"> </w:t>
                  </w:r>
                  <w:r w:rsidR="009A21C8">
                    <w:rPr>
                      <w:sz w:val="16"/>
                      <w:szCs w:val="20"/>
                    </w:rPr>
                    <w:t xml:space="preserve">: </w:t>
                  </w:r>
                  <w:r w:rsidR="009A21C8">
                    <w:rPr>
                      <w:rFonts w:hint="cs"/>
                      <w:sz w:val="16"/>
                      <w:szCs w:val="20"/>
                      <w:cs/>
                    </w:rPr>
                    <w:t>อวล</w:t>
                  </w:r>
                </w:p>
                <w:p w:rsidR="003D5313" w:rsidRPr="00487E36" w:rsidRDefault="003D5313" w:rsidP="003D5313">
                  <w:pPr>
                    <w:pStyle w:val="a5"/>
                    <w:rPr>
                      <w:sz w:val="16"/>
                      <w:szCs w:val="20"/>
                    </w:rPr>
                  </w:pPr>
                  <w:r w:rsidRPr="00487E36">
                    <w:rPr>
                      <w:sz w:val="16"/>
                      <w:szCs w:val="20"/>
                    </w:rPr>
                    <w:t>-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ประชุมภาคีเครือข่าย(ท้องถิ่นอำเภอ,ผู้รับผิดชอบงานอาหารปลอดภัย ,ร้านอาหาร)</w:t>
                  </w:r>
                  <w:r w:rsidRPr="00487E36">
                    <w:rPr>
                      <w:sz w:val="16"/>
                      <w:szCs w:val="20"/>
                    </w:rPr>
                    <w:t>: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อวล.,คบ,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คร.</w:t>
                  </w:r>
                  <w:proofErr w:type="spellEnd"/>
                  <w:r w:rsidRPr="00487E36">
                    <w:rPr>
                      <w:sz w:val="16"/>
                      <w:szCs w:val="20"/>
                      <w:cs/>
                    </w:rPr>
                    <w:br/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- ติดป้ายรณรงค์ให้ครอบคลุมทุกพื้นที่(สถานพยาบาล,ทางแยกสำคัญ,หมู่บ้าน) </w:t>
                  </w:r>
                  <w:r w:rsidRPr="00487E36">
                    <w:rPr>
                      <w:sz w:val="16"/>
                      <w:szCs w:val="20"/>
                    </w:rPr>
                    <w:t xml:space="preserve">:  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พัฒน์</w:t>
                  </w:r>
                  <w:proofErr w:type="spellEnd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จัดทำต้นแบบให้</w:t>
                  </w:r>
                </w:p>
                <w:p w:rsidR="003D5313" w:rsidRPr="00487E36" w:rsidRDefault="003D5313" w:rsidP="003D5313">
                  <w:pPr>
                    <w:pStyle w:val="a5"/>
                    <w:rPr>
                      <w:sz w:val="18"/>
                      <w:szCs w:val="22"/>
                    </w:rPr>
                  </w:pP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- ผลิตและเผย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แพร่สปอต</w:t>
                  </w:r>
                  <w:proofErr w:type="spellEnd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โฆษณา </w:t>
                  </w:r>
                  <w:r w:rsidRPr="00487E36">
                    <w:rPr>
                      <w:sz w:val="16"/>
                      <w:szCs w:val="20"/>
                    </w:rPr>
                    <w:t xml:space="preserve">: 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พัฒน์.</w:t>
                  </w:r>
                  <w:proofErr w:type="spellEnd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 </w:t>
                  </w:r>
                </w:p>
                <w:p w:rsidR="003D5313" w:rsidRPr="00487E36" w:rsidRDefault="003D5313" w:rsidP="003D5313">
                  <w:pPr>
                    <w:pStyle w:val="a5"/>
                    <w:rPr>
                      <w:sz w:val="18"/>
                      <w:szCs w:val="22"/>
                    </w:rPr>
                  </w:pPr>
                  <w:r w:rsidRPr="00487E36">
                    <w:rPr>
                      <w:sz w:val="18"/>
                      <w:szCs w:val="22"/>
                      <w:cs/>
                    </w:rPr>
                    <w:t>–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พื้นที่ออกประเมินร้านส้มตำและกระตุ้นให้ร้านส้มตำจำหน่ายปลาร้าสุก งานบุญปลาร้าสุก</w:t>
                  </w:r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 xml:space="preserve">ครั้งที่ </w:t>
                  </w:r>
                  <w:r w:rsidRPr="00487E36">
                    <w:rPr>
                      <w:sz w:val="18"/>
                      <w:szCs w:val="22"/>
                    </w:rPr>
                    <w:t>1: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อวล.,คบ,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คร.</w:t>
                  </w:r>
                  <w:proofErr w:type="spellEnd"/>
                </w:p>
                <w:p w:rsidR="003D5313" w:rsidRPr="00487E36" w:rsidRDefault="003D5313" w:rsidP="003D5313">
                  <w:pPr>
                    <w:pStyle w:val="a5"/>
                    <w:rPr>
                      <w:sz w:val="16"/>
                      <w:szCs w:val="20"/>
                      <w:cs/>
                    </w:rPr>
                  </w:pPr>
                  <w:r w:rsidRPr="00487E36">
                    <w:rPr>
                      <w:sz w:val="16"/>
                      <w:szCs w:val="20"/>
                    </w:rPr>
                    <w:t>-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สุ่มสำรวจครัวเรือนผลิตปลาร้า </w:t>
                  </w:r>
                  <w:r w:rsidRPr="00487E36">
                    <w:rPr>
                      <w:sz w:val="16"/>
                      <w:szCs w:val="20"/>
                    </w:rPr>
                    <w:t>:</w:t>
                  </w:r>
                  <w:proofErr w:type="spellStart"/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>พัฒน์</w:t>
                  </w:r>
                  <w:proofErr w:type="spellEnd"/>
                </w:p>
                <w:p w:rsidR="003D5313" w:rsidRPr="00487E36" w:rsidRDefault="003D5313" w:rsidP="003D5313">
                  <w:pPr>
                    <w:pStyle w:val="a5"/>
                    <w:rPr>
                      <w:sz w:val="16"/>
                      <w:szCs w:val="20"/>
                    </w:rPr>
                  </w:pPr>
                  <w:r w:rsidRPr="00487E36">
                    <w:rPr>
                      <w:sz w:val="16"/>
                      <w:szCs w:val="20"/>
                    </w:rPr>
                    <w:t xml:space="preserve">- 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สำรวจสถานที่ผลิตปลาร้าปลาส้มเพื่อจำหน่าย </w:t>
                  </w:r>
                  <w:r w:rsidRPr="00487E36">
                    <w:rPr>
                      <w:sz w:val="16"/>
                      <w:szCs w:val="20"/>
                    </w:rPr>
                    <w:t>:</w:t>
                  </w:r>
                  <w:r w:rsidRPr="00487E36">
                    <w:rPr>
                      <w:rFonts w:hint="cs"/>
                      <w:sz w:val="16"/>
                      <w:szCs w:val="20"/>
                      <w:cs/>
                    </w:rPr>
                    <w:t xml:space="preserve"> คบ</w:t>
                  </w:r>
                </w:p>
                <w:p w:rsidR="003D5313" w:rsidRPr="00487E36" w:rsidRDefault="003D5313" w:rsidP="003D5313">
                  <w:pPr>
                    <w:rPr>
                      <w:sz w:val="16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:rsidR="003D5313" w:rsidRDefault="003D5313" w:rsidP="003D5313">
      <w:pPr>
        <w:jc w:val="center"/>
      </w:pPr>
    </w:p>
    <w:p w:rsidR="003D5313" w:rsidRDefault="003D5313" w:rsidP="003D5313">
      <w:pPr>
        <w:jc w:val="center"/>
      </w:pPr>
    </w:p>
    <w:p w:rsidR="003D5313" w:rsidRPr="00A91BFD" w:rsidRDefault="003D5313" w:rsidP="003D5313">
      <w:pPr>
        <w:jc w:val="center"/>
      </w:pPr>
    </w:p>
    <w:p w:rsidR="000C0903" w:rsidRDefault="00EE2A57" w:rsidP="004E3306">
      <w:pPr>
        <w:jc w:val="center"/>
      </w:pPr>
      <w:r>
        <w:rPr>
          <w:noProof/>
        </w:rPr>
        <w:pict>
          <v:shape id="_x0000_s1082" type="#_x0000_t15" style="position:absolute;left:0;text-align:left;margin-left:-11pt;margin-top:183.55pt;width:63.9pt;height:49.9pt;z-index:251710464" fillcolor="white [3212]">
            <v:textbox style="mso-next-textbox:#_x0000_s1082">
              <w:txbxContent>
                <w:p w:rsidR="003D5313" w:rsidRPr="00205B11" w:rsidRDefault="003D5313" w:rsidP="003D5313">
                  <w:pPr>
                    <w:spacing w:line="120" w:lineRule="auto"/>
                    <w:jc w:val="center"/>
                    <w:rPr>
                      <w:b/>
                      <w:bCs/>
                      <w:sz w:val="8"/>
                      <w:szCs w:val="12"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พฤษภาคม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52.2pt;margin-top:25.4pt;width:398.2pt;height:94.65pt;z-index:251707392" fillcolor="white [3212]">
            <v:textbox style="mso-next-textbox:#_x0000_s1079">
              <w:txbxContent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487E36">
                    <w:rPr>
                      <w:rFonts w:hint="cs"/>
                      <w:sz w:val="14"/>
                      <w:szCs w:val="18"/>
                      <w:cs/>
                    </w:rPr>
                    <w:t>-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อปท.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ที่มีความพร้อมจัดทำแผนของบ-ออกข้อกำหนดท้องถิ่นและดำเนินการก่อสร้าง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อวล.</w:t>
                  </w:r>
                  <w:r w:rsidRPr="00AE50EE">
                    <w:rPr>
                      <w:sz w:val="20"/>
                      <w:szCs w:val="20"/>
                    </w:rPr>
                    <w:br/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-จัด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Kick  Off</w:t>
                  </w:r>
                  <w:r w:rsidRPr="00AE50EE">
                    <w:rPr>
                      <w:sz w:val="20"/>
                      <w:szCs w:val="20"/>
                    </w:rPr>
                    <w:t xml:space="preserve">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พื้นที่ความชุกพยาธิใบไม้ตับสูง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3</w:t>
                  </w:r>
                  <w:r w:rsidRPr="00AE50EE">
                    <w:rPr>
                      <w:sz w:val="20"/>
                      <w:szCs w:val="20"/>
                    </w:rPr>
                    <w:t xml:space="preserve">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อำเภอ ( ปรางค์กู่,ศรีรัตนะ,วังหิน)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คร.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,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สช.</w:t>
                  </w:r>
                  <w:proofErr w:type="spellEnd"/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รณรงค์ในสัปดาห์วัน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อส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ม.แห่งชาติ</w:t>
                  </w:r>
                  <w:r w:rsidR="00AE50EE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="00AE50E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AE50EE">
                    <w:rPr>
                      <w:rFonts w:hint="cs"/>
                      <w:sz w:val="20"/>
                      <w:szCs w:val="20"/>
                      <w:cs/>
                    </w:rPr>
                    <w:t>พัฒน์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  </w:t>
                  </w:r>
                  <w:r w:rsidR="00AE50EE">
                    <w:rPr>
                      <w:rFonts w:hint="cs"/>
                      <w:sz w:val="20"/>
                      <w:szCs w:val="20"/>
                      <w:cs/>
                    </w:rPr>
                    <w:t xml:space="preserve">        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ประชุมแลกเปลี่ยนเรียนรู้เครือข่าย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>CCA</w:t>
                  </w:r>
                  <w:r w:rsidRPr="00AE50EE">
                    <w:rPr>
                      <w:sz w:val="20"/>
                      <w:szCs w:val="20"/>
                    </w:rPr>
                    <w:t xml:space="preserve">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ครบวงจร (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มีค</w:t>
                  </w:r>
                  <w:proofErr w:type="spellEnd"/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พค.) </w:t>
                  </w:r>
                  <w:r w:rsidR="00AE50EE" w:rsidRPr="009A21C8">
                    <w:rPr>
                      <w:rFonts w:asciiTheme="minorBidi" w:hAnsiTheme="minorBidi"/>
                      <w:sz w:val="20"/>
                      <w:szCs w:val="20"/>
                    </w:rPr>
                    <w:t>: NCD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พัฒนาสถานที่ผลิตปลาร้าปลาส้มที่ยังไม่ได้มาตรฐาน (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มีค</w:t>
                  </w:r>
                  <w:proofErr w:type="spellEnd"/>
                  <w:r w:rsidRPr="00AE50EE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กค.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) 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คบ </w:t>
                  </w:r>
                  <w:r w:rsidR="00AE50EE">
                    <w:rPr>
                      <w:rFonts w:hint="cs"/>
                      <w:sz w:val="20"/>
                      <w:szCs w:val="20"/>
                      <w:cs/>
                    </w:rPr>
                    <w:t xml:space="preserve">      </w:t>
                  </w:r>
                  <w:r w:rsidRPr="00AE50EE">
                    <w:rPr>
                      <w:sz w:val="20"/>
                      <w:szCs w:val="20"/>
                      <w:cs/>
                    </w:rPr>
                    <w:t>–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ติดตามระบบดูแลผู้ป่วยมะเร็งท่อน้ำดี 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สส.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  <w:cs/>
                    </w:rPr>
                    <w:t>–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พื้นที่ออกประเมินร้านส้มตำและกระตุ้นให้ร้านส้มตำจำหน่ายปลาร้าสุก งานบุญปลาร้าสุกครั้งที่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2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อวล.,คบ,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  <w:cs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ตรวจผลิตภัณฑ์ปลาร้า บรรจุขวด</w:t>
                  </w:r>
                  <w:r w:rsidR="00AE50EE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 คบ</w:t>
                  </w:r>
                </w:p>
                <w:p w:rsidR="003D5313" w:rsidRPr="00487E36" w:rsidRDefault="003D5313" w:rsidP="003D5313">
                  <w:pPr>
                    <w:rPr>
                      <w:sz w:val="12"/>
                      <w:szCs w:val="16"/>
                      <w:cs/>
                    </w:rPr>
                  </w:pPr>
                </w:p>
                <w:p w:rsidR="003D5313" w:rsidRPr="00487E36" w:rsidRDefault="003D5313" w:rsidP="003D5313">
                  <w:pPr>
                    <w:rPr>
                      <w:sz w:val="12"/>
                      <w:szCs w:val="16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15" style="position:absolute;left:0;text-align:left;margin-left:-11pt;margin-top:25.4pt;width:62.6pt;height:94.65pt;z-index:251706368" fillcolor="white [3212]">
            <v:textbox style="mso-next-textbox:#_x0000_s1078">
              <w:txbxContent>
                <w:p w:rsidR="003D5313" w:rsidRDefault="003D5313" w:rsidP="003D5313">
                  <w:pPr>
                    <w:spacing w:line="120" w:lineRule="auto"/>
                    <w:jc w:val="center"/>
                    <w:rPr>
                      <w:b/>
                      <w:bCs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cs/>
                    </w:rPr>
                    <w:br/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มีนาคม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15" style="position:absolute;left:0;text-align:left;margin-left:-11pt;margin-top:120.05pt;width:62.6pt;height:63.5pt;z-index:251708416" fillcolor="white [3212]">
            <v:textbox style="mso-next-textbox:#_x0000_s1080">
              <w:txbxContent>
                <w:p w:rsidR="003D5313" w:rsidRPr="00205B11" w:rsidRDefault="003D5313" w:rsidP="003D5313">
                  <w:pPr>
                    <w:spacing w:line="120" w:lineRule="auto"/>
                    <w:jc w:val="center"/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เมษายน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15" style="position:absolute;left:0;text-align:left;margin-left:-11pt;margin-top:233.9pt;width:63.2pt;height:57.1pt;z-index:251712512" fillcolor="white [3212]">
            <v:textbox style="mso-next-textbox:#_x0000_s1084">
              <w:txbxContent>
                <w:p w:rsidR="003D5313" w:rsidRPr="00205B11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มิถุนายน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51.6pt;margin-top:120.05pt;width:398.2pt;height:63.5pt;z-index:251709440" fillcolor="white [3212]">
            <v:textbox style="mso-next-textbox:#_x0000_s1081">
              <w:txbxContent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-เก็บตัวอย่างส่งตรวจวิเคราะห์และประเมินสถานประกอบการปลาร้าปลาส้มเพื่อรับรองมาตรฐาน</w:t>
                  </w:r>
                  <w:r w:rsidRPr="00AE50EE">
                    <w:rPr>
                      <w:sz w:val="20"/>
                      <w:szCs w:val="20"/>
                    </w:rPr>
                    <w:t xml:space="preserve"> 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คบ</w:t>
                  </w:r>
                </w:p>
                <w:p w:rsid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รณรงค์กินร้อน ช้อนกลาง ล้างมือ </w:t>
                  </w:r>
                  <w:r w:rsidR="002A47D1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A47D1">
                    <w:rPr>
                      <w:rFonts w:hint="cs"/>
                      <w:sz w:val="20"/>
                      <w:szCs w:val="20"/>
                      <w:cs/>
                    </w:rPr>
                    <w:t>คร.</w:t>
                  </w:r>
                  <w:proofErr w:type="spellEnd"/>
                  <w:r w:rsidR="002A47D1">
                    <w:rPr>
                      <w:rFonts w:hint="cs"/>
                      <w:sz w:val="20"/>
                      <w:szCs w:val="20"/>
                      <w:cs/>
                    </w:rPr>
                    <w:t xml:space="preserve">   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-เผยแพร่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สคริป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หนังสั้น ตอนที่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1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พัฒนาสถานที่ผลิตปลาร้าปลาส้มที่ยังไม่ได้มาตรฐาน (มีค</w:t>
                  </w: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กค.) 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 คบ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  <w:cs/>
                    </w:rPr>
                  </w:pPr>
                  <w:r w:rsidRPr="00AE50EE">
                    <w:rPr>
                      <w:sz w:val="20"/>
                      <w:szCs w:val="20"/>
                      <w:cs/>
                    </w:rPr>
                    <w:t>–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พื้นที่ออกประเมินร้านส้มตำและกระตุ้นให้ร้านส้มตำจำหน่ายปลาร้าสุก งานบุญปลาร้าสุกครั้งที่ </w:t>
                  </w:r>
                  <w:r w:rsidRPr="00AE50EE">
                    <w:rPr>
                      <w:sz w:val="20"/>
                      <w:szCs w:val="20"/>
                    </w:rPr>
                    <w:t xml:space="preserve">3: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อวล.,คบ,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</w:p>
                <w:p w:rsidR="003D5313" w:rsidRPr="00995FCB" w:rsidRDefault="003D5313" w:rsidP="003D5313">
                  <w:pPr>
                    <w:rPr>
                      <w:sz w:val="18"/>
                      <w:szCs w:val="18"/>
                    </w:rPr>
                  </w:pPr>
                </w:p>
                <w:p w:rsidR="003D5313" w:rsidRPr="00995FCB" w:rsidRDefault="003D5313" w:rsidP="003D5313">
                  <w:pPr>
                    <w:rPr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52.2pt;margin-top:183.55pt;width:398.2pt;height:49.9pt;z-index:251711488" fillcolor="white [3212]">
            <v:textbox style="mso-next-textbox:#_x0000_s1083">
              <w:txbxContent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045DC1">
                    <w:rPr>
                      <w:rFonts w:hint="cs"/>
                      <w:sz w:val="18"/>
                      <w:szCs w:val="18"/>
                      <w:cs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อบรมครูเพื่อถ่ายทอดแผนการสอนเรื่องพยาธิใบไม้ตับและมะเร็งท่อน้ำดี 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คร.</w:t>
                  </w:r>
                  <w:proofErr w:type="spellEnd"/>
                </w:p>
                <w:p w:rsidR="00335D7C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ส่งมอบเครื่อง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อัลต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ร้า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ซาวด์</w:t>
                  </w:r>
                  <w:proofErr w:type="spellEnd"/>
                  <w:r w:rsidRPr="00AE50EE">
                    <w:rPr>
                      <w:sz w:val="20"/>
                      <w:szCs w:val="20"/>
                    </w:rPr>
                    <w:t xml:space="preserve">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18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เครื่องแก่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รพช</w:t>
                  </w:r>
                  <w:proofErr w:type="spellEnd"/>
                  <w:r w:rsidR="002A47D1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="002A47D1" w:rsidRPr="002A47D1">
                    <w:rPr>
                      <w:rFonts w:asciiTheme="minorBidi" w:hAnsiTheme="minorBidi"/>
                      <w:sz w:val="20"/>
                      <w:szCs w:val="20"/>
                    </w:rPr>
                    <w:t>: NCD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.  -เผยแพร่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สคริป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หนังสั้น ตอนที่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2:</w:t>
                  </w:r>
                  <w:r w:rsidRPr="00AE50E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  <w:cs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พัฒนาสถานที่ผลิตปลาร้าปลาส้มที่ยังไม่ได้มาตรฐาน (มีค</w:t>
                  </w: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กค.) 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 คบ    </w:t>
                  </w: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สุ่มประเมินร้านส้มตำปลาร้าสุก งานบุญปลาร้าสุก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อวล.,คบ,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  <w:r w:rsidRPr="00AE50EE">
                    <w:rPr>
                      <w:sz w:val="20"/>
                      <w:szCs w:val="20"/>
                      <w:cs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51.6pt;margin-top:233.45pt;width:398.2pt;height:54.55pt;z-index:251713536" fillcolor="white [3212]">
            <v:textbox style="mso-next-textbox:#_x0000_s1085">
              <w:txbxContent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-เผยแพร่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สคริป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หนังสั้น ตอนที่ </w:t>
                  </w:r>
                  <w:r w:rsidRPr="002A47D1">
                    <w:rPr>
                      <w:rFonts w:asciiTheme="minorBidi" w:hAnsiTheme="minorBidi"/>
                      <w:sz w:val="20"/>
                      <w:szCs w:val="20"/>
                    </w:rPr>
                    <w:t>3</w:t>
                  </w:r>
                  <w:r w:rsidRPr="00AE50E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="00E566A8" w:rsidRPr="00AE50EE">
                    <w:rPr>
                      <w:sz w:val="20"/>
                      <w:szCs w:val="20"/>
                    </w:rPr>
                    <w:t>-</w:t>
                  </w:r>
                  <w:r w:rsidR="00E566A8" w:rsidRPr="00AE50EE">
                    <w:rPr>
                      <w:rFonts w:hint="cs"/>
                      <w:sz w:val="20"/>
                      <w:szCs w:val="20"/>
                      <w:cs/>
                    </w:rPr>
                    <w:t>สุ่มประเมินร้านส้มตำปลาร้าสุก งานบุญปลาร้าสุก</w:t>
                  </w:r>
                  <w:r w:rsidR="00E566A8" w:rsidRPr="00AE50EE">
                    <w:rPr>
                      <w:sz w:val="20"/>
                      <w:szCs w:val="20"/>
                    </w:rPr>
                    <w:t xml:space="preserve">: </w:t>
                  </w:r>
                  <w:r w:rsidR="00E566A8" w:rsidRPr="00AE50EE">
                    <w:rPr>
                      <w:rFonts w:hint="cs"/>
                      <w:sz w:val="20"/>
                      <w:szCs w:val="20"/>
                      <w:cs/>
                    </w:rPr>
                    <w:t>อวล.,คบ,</w:t>
                  </w:r>
                  <w:proofErr w:type="spellStart"/>
                  <w:r w:rsidR="00E566A8" w:rsidRPr="00AE50EE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  <w:r w:rsidRPr="00AE50EE">
                    <w:rPr>
                      <w:sz w:val="20"/>
                      <w:szCs w:val="20"/>
                      <w:cs/>
                    </w:rPr>
                    <w:br/>
                  </w: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พัฒนาสถานที่ผลิตปลาร้าปลาส้มที่ยังไม่ได้มาตรฐาน (มีค</w:t>
                  </w:r>
                  <w:r w:rsidRPr="00AE50EE">
                    <w:rPr>
                      <w:sz w:val="20"/>
                      <w:szCs w:val="20"/>
                    </w:rPr>
                    <w:t>-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กค.) </w:t>
                  </w:r>
                  <w:r w:rsidRPr="00AE50EE">
                    <w:rPr>
                      <w:sz w:val="20"/>
                      <w:szCs w:val="20"/>
                    </w:rPr>
                    <w:t>: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คบ</w:t>
                  </w:r>
                </w:p>
                <w:p w:rsidR="003D5313" w:rsidRPr="00AE50EE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AE50EE">
                    <w:rPr>
                      <w:sz w:val="20"/>
                      <w:szCs w:val="20"/>
                    </w:rPr>
                    <w:t xml:space="preserve">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สรุปความสำเร็จกลางแผน</w:t>
                  </w:r>
                  <w:r w:rsidR="002A47D1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="002A47D1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คร.</w:t>
                  </w:r>
                  <w:proofErr w:type="spellEnd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,คบ.,</w:t>
                  </w:r>
                  <w:proofErr w:type="spellStart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,</w:t>
                  </w:r>
                  <w:proofErr w:type="spellStart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อวล.สส</w:t>
                  </w:r>
                  <w:proofErr w:type="spellEnd"/>
                  <w:r w:rsidR="002A47D1"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 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    </w:t>
                  </w:r>
                  <w:r w:rsidR="002A47D1">
                    <w:rPr>
                      <w:rFonts w:hint="cs"/>
                      <w:sz w:val="20"/>
                      <w:szCs w:val="20"/>
                      <w:cs/>
                    </w:rPr>
                    <w:t xml:space="preserve">    - </w:t>
                  </w:r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 xml:space="preserve">นิเทศติดตามการดำเนินงานระบบรายงานการดูแลรักษา 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มิย</w:t>
                  </w:r>
                  <w:proofErr w:type="spellEnd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-</w:t>
                  </w:r>
                  <w:proofErr w:type="spellStart"/>
                  <w:r w:rsidRPr="00AE50EE">
                    <w:rPr>
                      <w:rFonts w:hint="cs"/>
                      <w:sz w:val="20"/>
                      <w:szCs w:val="20"/>
                      <w:cs/>
                    </w:rPr>
                    <w:t>สค</w:t>
                  </w:r>
                  <w:proofErr w:type="spellEnd"/>
                  <w:r w:rsidR="002A47D1">
                    <w:rPr>
                      <w:sz w:val="20"/>
                      <w:szCs w:val="20"/>
                    </w:rPr>
                    <w:t xml:space="preserve"> </w:t>
                  </w:r>
                  <w:r w:rsidR="002A47D1" w:rsidRPr="002A47D1">
                    <w:rPr>
                      <w:rFonts w:asciiTheme="minorBidi" w:hAnsiTheme="minorBidi"/>
                      <w:sz w:val="20"/>
                      <w:szCs w:val="20"/>
                    </w:rPr>
                    <w:t>: NCD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52.2pt;margin-top:4in;width:398.2pt;height:63.6pt;z-index:251715584" fillcolor="white [3212]">
            <v:textbox style="mso-next-textbox:#_x0000_s1087">
              <w:txbxContent>
                <w:p w:rsidR="003D5313" w:rsidRPr="00335D7C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-เผยแพร่</w:t>
                  </w:r>
                  <w:proofErr w:type="spellStart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สคริป</w:t>
                  </w:r>
                  <w:proofErr w:type="spellEnd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หนังสั้นใน</w:t>
                  </w:r>
                  <w:proofErr w:type="spellStart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เพจ</w:t>
                  </w:r>
                  <w:proofErr w:type="spellEnd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 ที่นี่ศรีสะเกษ ,เพจ สสจ. และสื่อมวลชนในพื้นที่จังหวัด </w:t>
                  </w:r>
                  <w:r w:rsidRPr="00335D7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Pr="00335D7C">
                    <w:rPr>
                      <w:sz w:val="20"/>
                      <w:szCs w:val="20"/>
                      <w:cs/>
                    </w:rPr>
                    <w:br/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-พื้นที่ประเมินร้านส้มตำและกระตุ้นให้ร้านส้มตำจำหน่ายปลาร้าสุกเตรียมมอบป้ายเดือน สค. </w:t>
                  </w:r>
                  <w:r w:rsidRPr="00335D7C">
                    <w:rPr>
                      <w:sz w:val="20"/>
                      <w:szCs w:val="20"/>
                    </w:rPr>
                    <w:t xml:space="preserve">: 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อวล.</w:t>
                  </w:r>
                </w:p>
                <w:p w:rsidR="003D5313" w:rsidRPr="00335D7C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  <w:r w:rsidRPr="00335D7C">
                    <w:rPr>
                      <w:sz w:val="20"/>
                      <w:szCs w:val="20"/>
                    </w:rPr>
                    <w:t xml:space="preserve">- 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พัฒนาสถานที่ผลิตปลาร้าปลาส้มที่ยังไม่ได้มาตรฐาน  </w:t>
                  </w:r>
                  <w:r w:rsidRPr="00335D7C">
                    <w:rPr>
                      <w:sz w:val="20"/>
                      <w:szCs w:val="20"/>
                    </w:rPr>
                    <w:t>: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  คบ</w:t>
                  </w:r>
                  <w:r w:rsidRPr="00335D7C">
                    <w:rPr>
                      <w:sz w:val="20"/>
                      <w:szCs w:val="20"/>
                    </w:rPr>
                    <w:t xml:space="preserve">  -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สุ่มประเมินร้านส้มตำปลาร้าสุก งานบุญปลาร้าสุก</w:t>
                  </w:r>
                  <w:r w:rsidRPr="00335D7C">
                    <w:rPr>
                      <w:sz w:val="20"/>
                      <w:szCs w:val="20"/>
                    </w:rPr>
                    <w:t xml:space="preserve">: 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อวล.,คบ,</w:t>
                  </w:r>
                  <w:proofErr w:type="spellStart"/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คร</w:t>
                  </w:r>
                  <w:proofErr w:type="spellEnd"/>
                </w:p>
                <w:p w:rsidR="003D5313" w:rsidRPr="00335D7C" w:rsidRDefault="003D5313" w:rsidP="003D5313">
                  <w:pPr>
                    <w:pStyle w:val="a5"/>
                    <w:rPr>
                      <w:sz w:val="20"/>
                      <w:szCs w:val="20"/>
                      <w:cs/>
                    </w:rPr>
                  </w:pPr>
                  <w:r w:rsidRPr="00335D7C">
                    <w:rPr>
                      <w:sz w:val="20"/>
                      <w:szCs w:val="20"/>
                    </w:rPr>
                    <w:t xml:space="preserve">- 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ตรวจผลิตภัณฑ์ปลาร้า บรรจุขวด </w:t>
                  </w:r>
                  <w:r w:rsidR="002A47D1">
                    <w:rPr>
                      <w:sz w:val="20"/>
                      <w:szCs w:val="20"/>
                    </w:rPr>
                    <w:t>: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 คบ</w:t>
                  </w:r>
                </w:p>
                <w:p w:rsidR="003D5313" w:rsidRPr="00335D7C" w:rsidRDefault="003D5313" w:rsidP="003D5313">
                  <w:pPr>
                    <w:pStyle w:val="a5"/>
                    <w:rPr>
                      <w:sz w:val="20"/>
                      <w:szCs w:val="20"/>
                    </w:rPr>
                  </w:pPr>
                </w:p>
                <w:p w:rsidR="003D5313" w:rsidRPr="00335D7C" w:rsidRDefault="003D5313" w:rsidP="003D5313">
                  <w:pPr>
                    <w:rPr>
                      <w:sz w:val="20"/>
                      <w:szCs w:val="20"/>
                    </w:rPr>
                  </w:pPr>
                </w:p>
                <w:p w:rsidR="003D5313" w:rsidRPr="00335D7C" w:rsidRDefault="003D5313" w:rsidP="003D5313">
                  <w:pPr>
                    <w:rPr>
                      <w:sz w:val="20"/>
                      <w:szCs w:val="20"/>
                    </w:rPr>
                  </w:pPr>
                  <w:r w:rsidRPr="00335D7C">
                    <w:rPr>
                      <w:sz w:val="20"/>
                      <w:szCs w:val="20"/>
                    </w:rPr>
                    <w:t xml:space="preserve">- 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>พัฒนาสถานที่ผลิตปลาร้าปลาส้มที่ยังไม่ได้มาตรฐาน (มีค</w:t>
                  </w:r>
                  <w:r w:rsidRPr="00335D7C">
                    <w:rPr>
                      <w:sz w:val="20"/>
                      <w:szCs w:val="20"/>
                    </w:rPr>
                    <w:t>-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กค.) </w:t>
                  </w:r>
                  <w:r w:rsidRPr="00335D7C">
                    <w:rPr>
                      <w:sz w:val="20"/>
                      <w:szCs w:val="20"/>
                    </w:rPr>
                    <w:t>:</w:t>
                  </w:r>
                  <w:r w:rsidRPr="00335D7C">
                    <w:rPr>
                      <w:rFonts w:hint="cs"/>
                      <w:sz w:val="20"/>
                      <w:szCs w:val="20"/>
                      <w:cs/>
                    </w:rPr>
                    <w:t xml:space="preserve">  คบ</w:t>
                  </w:r>
                </w:p>
                <w:p w:rsidR="003D5313" w:rsidRPr="00335D7C" w:rsidRDefault="003D5313" w:rsidP="003D5313">
                  <w:pPr>
                    <w:pStyle w:val="a5"/>
                    <w:rPr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15" style="position:absolute;left:0;text-align:left;margin-left:-11pt;margin-top:291pt;width:63.9pt;height:64.2pt;z-index:251714560" fillcolor="white [3212]">
            <v:textbox style="mso-next-textbox:#_x0000_s1086">
              <w:txbxContent>
                <w:p w:rsidR="003D5313" w:rsidRDefault="003D5313" w:rsidP="003D5313">
                  <w:pPr>
                    <w:spacing w:line="120" w:lineRule="auto"/>
                    <w:jc w:val="center"/>
                    <w:rPr>
                      <w:b/>
                      <w:bCs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กรกฏาคม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52.9pt;margin-top:351.6pt;width:398.2pt;height:42pt;z-index:251718656" fillcolor="white [3212]">
            <v:textbox style="mso-next-textbox:#_x0000_s1090">
              <w:txbxContent>
                <w:p w:rsidR="003D5313" w:rsidRPr="00487E36" w:rsidRDefault="003D5313" w:rsidP="003D5313">
                  <w:pPr>
                    <w:rPr>
                      <w:sz w:val="18"/>
                      <w:szCs w:val="22"/>
                      <w:cs/>
                    </w:rPr>
                  </w:pPr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-จัดมหกรรมวาระคนศรีสะ</w:t>
                  </w:r>
                  <w:proofErr w:type="spellStart"/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เกษ</w:t>
                  </w:r>
                  <w:proofErr w:type="spellEnd"/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สุขภาพดี ปลอดโรค</w:t>
                  </w:r>
                  <w:r w:rsidRPr="002A47D1">
                    <w:rPr>
                      <w:rFonts w:asciiTheme="minorBidi" w:hAnsiTheme="minorBidi"/>
                      <w:sz w:val="18"/>
                      <w:szCs w:val="22"/>
                    </w:rPr>
                    <w:t>OVCCA</w:t>
                  </w:r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 xml:space="preserve"> และมอบป้ายร้านส้มตำปลาร้าสุก,สถานประกอบการปลาร้า-ปลาส้ม</w:t>
                  </w:r>
                  <w:r w:rsidR="002A47D1">
                    <w:rPr>
                      <w:rFonts w:hint="cs"/>
                      <w:sz w:val="18"/>
                      <w:szCs w:val="22"/>
                      <w:cs/>
                    </w:rPr>
                    <w:t xml:space="preserve">    </w:t>
                  </w:r>
                  <w:r w:rsidR="002A47D1">
                    <w:rPr>
                      <w:rFonts w:hint="cs"/>
                      <w:sz w:val="18"/>
                      <w:szCs w:val="22"/>
                      <w:cs/>
                    </w:rPr>
                    <w:br/>
                    <w:t xml:space="preserve">   </w:t>
                  </w:r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 xml:space="preserve">ผ่าน </w:t>
                  </w:r>
                  <w:r w:rsidRPr="002A47D1">
                    <w:rPr>
                      <w:rFonts w:asciiTheme="minorBidi" w:hAnsiTheme="minorBidi"/>
                      <w:sz w:val="18"/>
                      <w:szCs w:val="22"/>
                    </w:rPr>
                    <w:t>GMP</w:t>
                  </w:r>
                  <w:r w:rsidRPr="00487E36">
                    <w:rPr>
                      <w:sz w:val="18"/>
                      <w:szCs w:val="22"/>
                    </w:rPr>
                    <w:t xml:space="preserve">  : </w:t>
                  </w:r>
                  <w:proofErr w:type="spellStart"/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พัฒน์</w:t>
                  </w:r>
                  <w:proofErr w:type="spellEnd"/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,อวล.,คบ.,</w:t>
                  </w:r>
                  <w:proofErr w:type="spellStart"/>
                  <w:r w:rsidRPr="00487E36">
                    <w:rPr>
                      <w:rFonts w:hint="cs"/>
                      <w:sz w:val="18"/>
                      <w:szCs w:val="22"/>
                      <w:cs/>
                    </w:rPr>
                    <w:t>คร.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88" type="#_x0000_t15" style="position:absolute;left:0;text-align:left;margin-left:-11pt;margin-top:355.2pt;width:63.9pt;height:38.4pt;z-index:251716608" fillcolor="white [3212]">
            <v:textbox style="mso-next-textbox:#_x0000_s1088">
              <w:txbxContent>
                <w:p w:rsidR="003D5313" w:rsidRPr="00205B11" w:rsidRDefault="003D5313" w:rsidP="003D5313">
                  <w:pPr>
                    <w:spacing w:line="240" w:lineRule="auto"/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สิงหาคม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52.9pt;margin-top:394.05pt;width:398.2pt;height:53.6pt;z-index:251719680" fillcolor="white [3212]">
            <v:textbox style="mso-next-textbox:#_x0000_s1091">
              <w:txbxContent>
                <w:p w:rsidR="003D5313" w:rsidRPr="009A21C8" w:rsidRDefault="003D5313" w:rsidP="003D5313">
                  <w:pPr>
                    <w:pStyle w:val="a5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A21C8">
                    <w:rPr>
                      <w:rFonts w:asciiTheme="minorBidi" w:hAnsiTheme="minorBidi"/>
                      <w:sz w:val="16"/>
                      <w:szCs w:val="20"/>
                      <w:cs/>
                    </w:rPr>
                    <w:t>-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สรุปผลการดำเนินงาน 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คร.</w:t>
                  </w:r>
                  <w:proofErr w:type="spellEnd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,คบ.,</w:t>
                  </w:r>
                  <w:proofErr w:type="spellStart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พัฒน์.</w:t>
                  </w:r>
                  <w:proofErr w:type="spellEnd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,</w:t>
                  </w:r>
                  <w:proofErr w:type="spellStart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>อวล.สส</w:t>
                  </w:r>
                  <w:proofErr w:type="spellEnd"/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  (กิจกรรม</w:t>
                  </w:r>
                  <w:r w:rsidR="009A21C8">
                    <w:rPr>
                      <w:rFonts w:asciiTheme="minorBidi" w:hAnsiTheme="minorBidi" w:hint="cs"/>
                      <w:sz w:val="20"/>
                      <w:szCs w:val="20"/>
                      <w:cs/>
                    </w:rPr>
                    <w:t>,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 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>KPI</w:t>
                  </w:r>
                  <w:r w:rsidR="009A21C8">
                    <w:rPr>
                      <w:rFonts w:asciiTheme="minorBidi" w:hAnsiTheme="minorBidi"/>
                      <w:sz w:val="20"/>
                      <w:szCs w:val="20"/>
                    </w:rPr>
                    <w:t>,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 xml:space="preserve"> output) </w:t>
                  </w:r>
                </w:p>
                <w:p w:rsidR="003D5313" w:rsidRPr="009A21C8" w:rsidRDefault="003D5313" w:rsidP="003D5313">
                  <w:pPr>
                    <w:pStyle w:val="a5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 xml:space="preserve">- 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การประเมินผล </w:t>
                  </w:r>
                </w:p>
                <w:p w:rsidR="003D5313" w:rsidRPr="009A21C8" w:rsidRDefault="003D5313" w:rsidP="00335D7C">
                  <w:pPr>
                    <w:pStyle w:val="a5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>-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การติดตามความก้าวหน้า เดือนละ 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>1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  <w:cs/>
                    </w:rPr>
                    <w:t xml:space="preserve"> ครั้ง (วันที่ </w:t>
                  </w:r>
                  <w:r w:rsidRPr="009A21C8">
                    <w:rPr>
                      <w:rFonts w:asciiTheme="minorBidi" w:hAnsiTheme="minorBidi"/>
                      <w:sz w:val="20"/>
                      <w:szCs w:val="20"/>
                    </w:rPr>
                    <w:t>25)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9" type="#_x0000_t15" style="position:absolute;left:0;text-align:left;margin-left:-11pt;margin-top:393.6pt;width:63.9pt;height:54.05pt;z-index:251717632" fillcolor="white [3212]">
            <v:textbox style="mso-next-textbox:#_x0000_s1089">
              <w:txbxContent>
                <w:p w:rsidR="003D5313" w:rsidRPr="00205B11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3D5313" w:rsidRPr="00297D1B" w:rsidRDefault="003D5313" w:rsidP="003D5313">
                  <w:pPr>
                    <w:spacing w:line="240" w:lineRule="auto"/>
                    <w:jc w:val="center"/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กันยายน</w:t>
                  </w:r>
                </w:p>
              </w:txbxContent>
            </v:textbox>
            <w10:wrap type="square"/>
          </v:shape>
        </w:pict>
      </w:r>
    </w:p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0C0903" w:rsidRPr="000C0903" w:rsidRDefault="000C0903" w:rsidP="000C0903"/>
    <w:p w:rsidR="003D5313" w:rsidRDefault="003D5313" w:rsidP="000C0903">
      <w:pPr>
        <w:jc w:val="right"/>
      </w:pPr>
    </w:p>
    <w:p w:rsidR="000C0903" w:rsidRDefault="000C0903" w:rsidP="000C0903">
      <w:pPr>
        <w:jc w:val="right"/>
      </w:pPr>
    </w:p>
    <w:p w:rsidR="000C0903" w:rsidRDefault="000C0903" w:rsidP="000C0903">
      <w:pPr>
        <w:jc w:val="right"/>
      </w:pPr>
    </w:p>
    <w:p w:rsidR="000C0903" w:rsidRDefault="000C0903" w:rsidP="000C0903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09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โครงการปลอดโรคพยาธิใบไม้ตับและมะเร็งท่อน้ำดี  เพื่อคนไทยสุขภาพดี  จ.ศรีสะ</w:t>
      </w:r>
      <w:proofErr w:type="spellStart"/>
      <w:r w:rsidRPr="000C0903">
        <w:rPr>
          <w:rFonts w:ascii="TH SarabunPSK" w:hAnsi="TH SarabunPSK" w:cs="TH SarabunPSK"/>
          <w:b/>
          <w:bCs/>
          <w:sz w:val="32"/>
          <w:szCs w:val="32"/>
          <w:cs/>
        </w:rPr>
        <w:t>เกษ</w:t>
      </w:r>
      <w:proofErr w:type="spellEnd"/>
      <w:r w:rsidRPr="000C090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Pr="000C0903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0C0903" w:rsidRDefault="000C0903" w:rsidP="000C0903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และโครงการที่เกี่ยวข้อง</w:t>
      </w:r>
    </w:p>
    <w:p w:rsidR="000C0903" w:rsidRDefault="000C0903" w:rsidP="000C0903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0C0903" w:rsidRPr="00C64197" w:rsidRDefault="0080302B" w:rsidP="000C0903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0C090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กลุ่มงานควบคุมโรคติดต่อ</w:t>
      </w:r>
      <w:r w:rsidR="00C641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6419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64197" w:rsidRPr="00C64197" w:rsidRDefault="00C64197" w:rsidP="00C6419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753241">
        <w:rPr>
          <w:rFonts w:ascii="TH SarabunPSK" w:hAnsi="TH SarabunPSK" w:cs="TH SarabunPSK" w:hint="cs"/>
          <w:sz w:val="32"/>
          <w:szCs w:val="32"/>
          <w:cs/>
        </w:rPr>
        <w:t xml:space="preserve">พื้นที่พิเศษที่เป็นเป้าหมายของโครงการ </w:t>
      </w:r>
      <w:proofErr w:type="spellStart"/>
      <w:r>
        <w:rPr>
          <w:rFonts w:ascii="TH SarabunPSK" w:hAnsi="TH SarabunPSK" w:cs="TH SarabunPSK"/>
          <w:sz w:val="32"/>
          <w:szCs w:val="32"/>
        </w:rPr>
        <w:t>Isan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Cohort </w:t>
      </w:r>
      <w:r w:rsidRPr="00753241">
        <w:rPr>
          <w:rFonts w:ascii="TH SarabunPSK" w:hAnsi="TH SarabunPSK" w:cs="TH SarabunPSK" w:hint="cs"/>
          <w:sz w:val="32"/>
          <w:szCs w:val="32"/>
          <w:cs/>
        </w:rPr>
        <w:t>ถวายเป็นพระราชกุศล</w:t>
      </w:r>
      <w:r>
        <w:rPr>
          <w:rFonts w:ascii="TH SarabunPSK" w:hAnsi="TH SarabunPSK" w:cs="TH SarabunPSK" w:hint="cs"/>
          <w:sz w:val="32"/>
          <w:szCs w:val="32"/>
          <w:cs/>
        </w:rPr>
        <w:t>แด่</w:t>
      </w:r>
      <w:r w:rsidRPr="00753241">
        <w:rPr>
          <w:rFonts w:ascii="TH SarabunPSK" w:hAnsi="TH SarabunPSK" w:cs="TH SarabunPSK" w:hint="cs"/>
          <w:sz w:val="32"/>
          <w:szCs w:val="32"/>
          <w:cs/>
        </w:rPr>
        <w:t>พระบาทสมเด็จพระเ</w:t>
      </w:r>
      <w:r>
        <w:rPr>
          <w:rFonts w:ascii="TH SarabunPSK" w:hAnsi="TH SarabunPSK" w:cs="TH SarabunPSK" w:hint="cs"/>
          <w:sz w:val="32"/>
          <w:szCs w:val="32"/>
          <w:cs/>
        </w:rPr>
        <w:t>จ้าอยู่หัวรัชกาลที่ ๙ และพระบรมราชินีนาถฯ</w:t>
      </w:r>
      <w:r w:rsidRPr="00753241">
        <w:rPr>
          <w:rFonts w:ascii="TH SarabunPSK" w:hAnsi="TH SarabunPSK" w:cs="TH SarabunPSK" w:hint="cs"/>
          <w:sz w:val="32"/>
          <w:szCs w:val="32"/>
          <w:cs/>
        </w:rPr>
        <w:t xml:space="preserve">ในปี </w:t>
      </w:r>
      <w:r w:rsidRPr="00753241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61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 ในพื้นที่ 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  ดำเนินการตาม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มาตรการ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ทศวรรษกำจัดพยาธิใบไม้ตับและมะเร็งท่อน้ำดี ปี </w:t>
      </w:r>
      <w:r>
        <w:rPr>
          <w:rFonts w:ascii="TH SarabunPSK" w:hAnsi="TH SarabunPSK" w:cs="TH SarabunPSK"/>
          <w:sz w:val="32"/>
          <w:szCs w:val="32"/>
        </w:rPr>
        <w:t>2559- 2568”</w:t>
      </w:r>
    </w:p>
    <w:p w:rsidR="00C64197" w:rsidRDefault="00C64197" w:rsidP="00C64197">
      <w:pPr>
        <w:pStyle w:val="a5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ฝึกอบรมหลักสูตรพนักงานจุลทัศนากรใหม่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รุ่นๆละ  </w:t>
      </w:r>
      <w:r>
        <w:rPr>
          <w:rFonts w:ascii="TH SarabunPSK" w:hAnsi="TH SarabunPSK" w:cs="TH SarabunPSK"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64197" w:rsidRPr="002A509A" w:rsidRDefault="00C64197" w:rsidP="00C64197">
      <w:pPr>
        <w:pStyle w:val="a5"/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จัดประชุมกลุ่มเป้าหมาย  เพื่อชี้แจงแนวทางในการดำเนินงานในปี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และแนวทางการบันทึกข้อมูลผลการดำเนินงานในโปรแกรม </w:t>
      </w:r>
      <w:proofErr w:type="spellStart"/>
      <w:r>
        <w:rPr>
          <w:rFonts w:ascii="TH SarabunPSK" w:hAnsi="TH SarabunPSK" w:cs="TH SarabunPSK"/>
          <w:sz w:val="32"/>
          <w:szCs w:val="32"/>
        </w:rPr>
        <w:t>Isan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Cohort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4197" w:rsidRDefault="00C64197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54014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จัดประชุมเจ้าหน้าที่ระดับอำเภอในการดำเนินงาน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ส้มตำปลาร้าสุกและอาหารปลอดภัย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C64197" w:rsidRDefault="00C64197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5.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จัดมหกรรม ขับเคลื่อน วาระคนศรีสะ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สุขภาพดี  ปลอดโรคพยาธิใบไม้ตับและมะเร็งท่อน้ำดี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ค่าจัดมหกรรม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Kick  off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ในงานกาชาด ปี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</w:p>
    <w:p w:rsidR="00C64197" w:rsidRDefault="00C64197" w:rsidP="00C64197">
      <w:pPr>
        <w:pStyle w:val="a5"/>
        <w:ind w:right="-33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7.Kick  off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ในพื้นที่ความชุกสูง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อำเภอ  คือ อ.ศรีรัตนะ  ปรางค์กู่  และวังหิน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C64197" w:rsidRDefault="00C64197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สนับสนุนกล้องจุลทรรศน์  ให้กับทุกอำเภอ  รวม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</w:p>
    <w:p w:rsidR="00C64197" w:rsidRDefault="0080302B" w:rsidP="00C64197">
      <w:pPr>
        <w:pStyle w:val="a5"/>
        <w:ind w:right="-33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C641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กลุ่มงานควบคุมโรคไม่ติดต่อ  สุขภาพจิต และยาเสพติด</w:t>
      </w:r>
    </w:p>
    <w:p w:rsidR="00C64197" w:rsidRDefault="006F3A94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สนับสนุนการบริหารจัดการดำเนินงานมะเร็งตับ-มะเร็งท่อน้ำดี   ประกอบด้วย</w:t>
      </w:r>
    </w:p>
    <w:p w:rsidR="006F3A94" w:rsidRDefault="006F3A94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จัดประชุมเชิงปฏิบัติการแลกเปลี่ยนเรียนรู้การดำเนินงานป้องกันควบคุม  ดูแลรักษาผู้ป่วยมะเร็งท่อน้ำดีครบวงจร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รุ่น) </w:t>
      </w:r>
    </w:p>
    <w:p w:rsidR="006F3A94" w:rsidRDefault="006F3A94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นิเทศติดตามการดำเนินงานระดับอำเภอ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อำเภอ</w:t>
      </w:r>
    </w:p>
    <w:p w:rsidR="006F3A94" w:rsidRDefault="006F3A94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สนับสนุนเครื่อง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อัลต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ร้า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ซาวด์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ให้แก่ รพศ.,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รพช.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</w:t>
      </w:r>
    </w:p>
    <w:p w:rsidR="006F3A94" w:rsidRDefault="0080302B" w:rsidP="00C64197">
      <w:pPr>
        <w:pStyle w:val="a5"/>
        <w:ind w:right="-33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6F3A9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กลุ่มงานอนามัยสิ่งแวดล้อมและอาชีวอนามัย</w:t>
      </w:r>
    </w:p>
    <w:p w:rsidR="006F3A94" w:rsidRDefault="0080302B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ประชุมผู้บริหารองค์กรปกครองส่วนท้องถิ่น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216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</w:p>
    <w:p w:rsidR="0080302B" w:rsidRDefault="0080302B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ประชุมนายอำเภอทุกอำเภอ</w:t>
      </w:r>
    </w:p>
    <w:p w:rsidR="0080302B" w:rsidRDefault="0080302B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ประชุมสาธารณสุขอำเภอทุกอำเภอ</w:t>
      </w:r>
    </w:p>
    <w:p w:rsidR="0080302B" w:rsidRDefault="0080302B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ศึกษาดูงานบ่อบำบัด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สิ่งปฎิกูล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ต้นแบบ</w:t>
      </w:r>
    </w:p>
    <w:p w:rsidR="0080302B" w:rsidRDefault="00A66EE3" w:rsidP="00C64197">
      <w:pPr>
        <w:pStyle w:val="a5"/>
        <w:ind w:right="-33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กิจกรรมกลุ่มงานคุ้มครองผู้บริโภคและเภสัชสาธารณสุข</w:t>
      </w:r>
    </w:p>
    <w:p w:rsidR="00A66EE3" w:rsidRDefault="00A66EE3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="00B401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สำรวจและพัฒนาสถานประกอบการปลาร้าปลาส้ม  ให้ผ่านมาตรฐาน </w:t>
      </w:r>
      <w:r w:rsidR="00B401DE">
        <w:rPr>
          <w:rFonts w:ascii="TH SarabunPSK" w:hAnsi="TH SarabunPSK" w:cs="TH SarabunPSK"/>
          <w:color w:val="000000" w:themeColor="text1"/>
          <w:sz w:val="32"/>
          <w:szCs w:val="32"/>
        </w:rPr>
        <w:t>GMP</w:t>
      </w:r>
    </w:p>
    <w:p w:rsidR="00B401DE" w:rsidRDefault="00B401DE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อบรมพนักงานตรวจประเมิน</w:t>
      </w:r>
    </w:p>
    <w:p w:rsidR="00B401DE" w:rsidRDefault="00B401DE" w:rsidP="00C64197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ตรวจกำกับสถาน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ผลิตป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ปลาร้าปลาส้มประจำปี</w:t>
      </w:r>
    </w:p>
    <w:p w:rsidR="00B401DE" w:rsidRDefault="00B401DE" w:rsidP="00C64197">
      <w:pPr>
        <w:pStyle w:val="a5"/>
        <w:ind w:right="-33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B401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กิจกรรมกลุ่มงานพัฒนาคุณภาพและรูปแบบบริการ</w:t>
      </w:r>
    </w:p>
    <w:p w:rsidR="00B401DE" w:rsidRDefault="00B401DE" w:rsidP="00B401DE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ผลิตป้ายประชาสัมพันธ์ต้นแบบ,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สปอต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ประชาสัมพันธ์,คลิป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วิดิ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โอเรื่องสั้นในการประชาสัมพันธ์</w:t>
      </w:r>
    </w:p>
    <w:p w:rsidR="00B401DE" w:rsidRDefault="00B401DE" w:rsidP="00B401DE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สุ่มสำรวจครัวเรือนผลิตปลาร้า</w:t>
      </w:r>
    </w:p>
    <w:p w:rsidR="00B401DE" w:rsidRDefault="00B401DE" w:rsidP="00B401DE">
      <w:pPr>
        <w:pStyle w:val="a5"/>
        <w:ind w:right="-33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รณรงค์ในสัปดาห์วัน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ม.แห่งชาติ</w:t>
      </w:r>
    </w:p>
    <w:p w:rsidR="00B401DE" w:rsidRPr="00B401DE" w:rsidRDefault="00B401DE" w:rsidP="00B401DE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จัดมหกรรม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วาระคนศรีสะ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สุขภาพดี  ปลอดโรคพยาธิใบไม้ตับและมะเร็งท่อน้ำดี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6F3A94" w:rsidRDefault="0080302B" w:rsidP="00C64197">
      <w:pPr>
        <w:pStyle w:val="a5"/>
        <w:ind w:right="-33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6F3A9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กลุ่มงานส่งเสริมสุขภาพ</w:t>
      </w:r>
    </w:p>
    <w:p w:rsidR="006F3A94" w:rsidRPr="006F3A94" w:rsidRDefault="006F3A94" w:rsidP="00C64197">
      <w:pPr>
        <w:pStyle w:val="a5"/>
        <w:ind w:right="-33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สร้างเครือข่าย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Primary  Care  Cluster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ในการดูแลผู้ป่วยมะเร็งท่อน้ำดีระยะท้าย  และดำเนินการออกเยี่ยมดูแลผู้ป่วยมะเร็งท่อน้ำดีระยะท้ายทุกราย</w:t>
      </w:r>
    </w:p>
    <w:p w:rsidR="00C64197" w:rsidRPr="000C0797" w:rsidRDefault="00C64197" w:rsidP="00C64197">
      <w:pPr>
        <w:pStyle w:val="a5"/>
        <w:ind w:right="-33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:rsidR="000C0903" w:rsidRPr="000C0903" w:rsidRDefault="000C0903" w:rsidP="000C09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C0903" w:rsidRPr="000C0903" w:rsidSect="00205B11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2A36"/>
    <w:multiLevelType w:val="hybridMultilevel"/>
    <w:tmpl w:val="988E11C8"/>
    <w:lvl w:ilvl="0" w:tplc="71868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E1F34"/>
    <w:multiLevelType w:val="hybridMultilevel"/>
    <w:tmpl w:val="7FDA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83BF2"/>
    <w:multiLevelType w:val="hybridMultilevel"/>
    <w:tmpl w:val="DD966FA2"/>
    <w:lvl w:ilvl="0" w:tplc="47201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283EAD"/>
    <w:multiLevelType w:val="hybridMultilevel"/>
    <w:tmpl w:val="6C7E9342"/>
    <w:lvl w:ilvl="0" w:tplc="9D30BE3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>
    <w:applyBreakingRules/>
  </w:compat>
  <w:rsids>
    <w:rsidRoot w:val="001C42E7"/>
    <w:rsid w:val="000253A7"/>
    <w:rsid w:val="00045DC1"/>
    <w:rsid w:val="00096664"/>
    <w:rsid w:val="000A642F"/>
    <w:rsid w:val="000B57CC"/>
    <w:rsid w:val="000C0903"/>
    <w:rsid w:val="000F02FB"/>
    <w:rsid w:val="001B205C"/>
    <w:rsid w:val="001C42E7"/>
    <w:rsid w:val="00205B11"/>
    <w:rsid w:val="00297D1B"/>
    <w:rsid w:val="002A47D1"/>
    <w:rsid w:val="002D7BEE"/>
    <w:rsid w:val="00335D7C"/>
    <w:rsid w:val="00363A50"/>
    <w:rsid w:val="003752BA"/>
    <w:rsid w:val="003A0F1B"/>
    <w:rsid w:val="003D5313"/>
    <w:rsid w:val="003E3F37"/>
    <w:rsid w:val="003F125D"/>
    <w:rsid w:val="003F6766"/>
    <w:rsid w:val="0041042C"/>
    <w:rsid w:val="004225A6"/>
    <w:rsid w:val="0048043D"/>
    <w:rsid w:val="00487E36"/>
    <w:rsid w:val="004A7936"/>
    <w:rsid w:val="004E3306"/>
    <w:rsid w:val="005139B7"/>
    <w:rsid w:val="00523646"/>
    <w:rsid w:val="00534B7D"/>
    <w:rsid w:val="005839C1"/>
    <w:rsid w:val="00595837"/>
    <w:rsid w:val="005A4F1B"/>
    <w:rsid w:val="005B0D6B"/>
    <w:rsid w:val="00641ABA"/>
    <w:rsid w:val="006F3A94"/>
    <w:rsid w:val="0080302B"/>
    <w:rsid w:val="00850A95"/>
    <w:rsid w:val="0088560E"/>
    <w:rsid w:val="0098102F"/>
    <w:rsid w:val="00995FCB"/>
    <w:rsid w:val="009A21C8"/>
    <w:rsid w:val="009B2E43"/>
    <w:rsid w:val="009C2A89"/>
    <w:rsid w:val="00A66EE3"/>
    <w:rsid w:val="00A91BFD"/>
    <w:rsid w:val="00AB5000"/>
    <w:rsid w:val="00AE50EE"/>
    <w:rsid w:val="00B24BD0"/>
    <w:rsid w:val="00B401DE"/>
    <w:rsid w:val="00B55781"/>
    <w:rsid w:val="00B7312E"/>
    <w:rsid w:val="00BA7A28"/>
    <w:rsid w:val="00BB68EB"/>
    <w:rsid w:val="00C033EC"/>
    <w:rsid w:val="00C205E0"/>
    <w:rsid w:val="00C20F30"/>
    <w:rsid w:val="00C40B82"/>
    <w:rsid w:val="00C47404"/>
    <w:rsid w:val="00C64197"/>
    <w:rsid w:val="00CD58DA"/>
    <w:rsid w:val="00D16C02"/>
    <w:rsid w:val="00D46B20"/>
    <w:rsid w:val="00D5570E"/>
    <w:rsid w:val="00DC681D"/>
    <w:rsid w:val="00E12E7F"/>
    <w:rsid w:val="00E17F95"/>
    <w:rsid w:val="00E566A8"/>
    <w:rsid w:val="00ED20A5"/>
    <w:rsid w:val="00EE2A57"/>
    <w:rsid w:val="00FB3BED"/>
    <w:rsid w:val="00FC1B10"/>
    <w:rsid w:val="00FD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ff,#f9c,#c6f,#6f6,#f6c,#f6f"/>
      <o:colormenu v:ext="edit" fillcolor="#6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2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42E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98102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7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73DC-367C-4C8F-A411-FF590D79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Windows8.1</cp:lastModifiedBy>
  <cp:revision>14</cp:revision>
  <dcterms:created xsi:type="dcterms:W3CDTF">2020-01-19T04:19:00Z</dcterms:created>
  <dcterms:modified xsi:type="dcterms:W3CDTF">2020-01-29T03:31:00Z</dcterms:modified>
</cp:coreProperties>
</file>